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398</w:t>
      </w:r>
      <w:r>
        <w:rPr>
          <w:rFonts w:ascii="Times New Roman" w:eastAsia="Times New Roman" w:hAnsi="Times New Roman" w:cs="Times New Roman"/>
          <w:sz w:val="27"/>
          <w:szCs w:val="27"/>
        </w:rPr>
        <w:t>/2608/202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widowControl w:val="0"/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86MS0063-01-2025-001405-22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апреля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6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Галеевой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Айсылу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Сагиттиновны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Галеева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6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 нарушением срока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форме электронного документа,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полугодие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25-го числа календарного месяца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Галеева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вещена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повесткой.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2 ст. 25.1 КоАП РФ 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Галеевой А.С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Галеевой А.С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589673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05.03.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>г.;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распечатка,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22.12.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6rplc-2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Галеева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директор является ответственным за представление в установленный срок сведений о начисленных страховых взносах в отделение Фонда пенсионного и социального страхования РФ по ХМАО-Югре в г. Сургуте.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Галеевой А.С</w:t>
      </w:r>
      <w:r>
        <w:rPr>
          <w:rFonts w:ascii="Times New Roman" w:eastAsia="Times New Roman" w:hAnsi="Times New Roman" w:cs="Times New Roman"/>
          <w:sz w:val="27"/>
          <w:szCs w:val="27"/>
        </w:rPr>
        <w:t>.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Галеевой А.С</w:t>
      </w:r>
      <w:r>
        <w:rPr>
          <w:rFonts w:ascii="Times New Roman" w:eastAsia="Times New Roman" w:hAnsi="Times New Roman" w:cs="Times New Roman"/>
          <w:sz w:val="27"/>
          <w:szCs w:val="27"/>
        </w:rPr>
        <w:t>. по ч.2 ст.15.33 Кодекса РФ об административных правонарушениях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Галеевой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Галееву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Айсылу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Сагиттиновну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виновной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04874Ф87010), </w:t>
      </w:r>
      <w:r>
        <w:rPr>
          <w:rStyle w:val="cat-OrganizationNamegrp-27rplc-4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7978602</w:t>
      </w:r>
      <w:r>
        <w:rPr>
          <w:rFonts w:ascii="Times New Roman" w:eastAsia="Times New Roman" w:hAnsi="Times New Roman" w:cs="Times New Roman"/>
          <w:sz w:val="27"/>
          <w:szCs w:val="27"/>
        </w:rPr>
        <w:t>0503250055464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дней со дня вручения или получения копии постановления через мирового судью судебного участка № 8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398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6rplc-7">
    <w:name w:val="cat-OrganizationName grp-26 rplc-7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OrganizationNamegrp-26rplc-16">
    <w:name w:val="cat-OrganizationName grp-26 rplc-16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OrganizationNamegrp-26rplc-27">
    <w:name w:val="cat-OrganizationName grp-26 rplc-27"/>
    <w:basedOn w:val="DefaultParagraphFont"/>
  </w:style>
  <w:style w:type="character" w:customStyle="1" w:styleId="cat-OrganizationNamegrp-27rplc-40">
    <w:name w:val="cat-OrganizationName grp-27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